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w:t>
      </w:r>
      <w:r>
        <w:rPr>
          <w:rFonts w:ascii="Times New Roman" w:eastAsia="Times New Roman" w:hAnsi="Times New Roman" w:cs="Times New Roman"/>
          <w:sz w:val="26"/>
          <w:szCs w:val="26"/>
        </w:rPr>
        <w:t>ного округа – 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953</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Куликова Андрея Юрьевича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3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работающего</w:t>
      </w:r>
      <w:r>
        <w:rPr>
          <w:rFonts w:ascii="Times New Roman" w:eastAsia="Times New Roman" w:hAnsi="Times New Roman" w:cs="Times New Roman"/>
          <w:sz w:val="26"/>
          <w:szCs w:val="26"/>
        </w:rPr>
        <w:t xml:space="preserve"> (со слов)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ранее привлекавшегося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Куликов Андрей Юрьевич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22.02.2024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16 час. 24</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4rplc-13"/>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5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 xml:space="preserve">Р-404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со стороны города Ханты-Мансийска в сторону города Тюмени,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750</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дороги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Р-404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в зоне действия дорожно</w:t>
      </w:r>
      <w:r>
        <w:rPr>
          <w:rFonts w:ascii="Times New Roman" w:eastAsia="Times New Roman" w:hAnsi="Times New Roman" w:cs="Times New Roman"/>
          <w:sz w:val="26"/>
          <w:szCs w:val="26"/>
        </w:rPr>
        <w:t xml:space="preserve">го знака 3.20 «Обгон запрещен» с пересечением дорожной разметки 1.1,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 xml:space="preserve">о движения Российской Федерации,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 xml:space="preserve"> (далее-ПДД РФ).</w:t>
      </w:r>
    </w:p>
    <w:p>
      <w:pPr>
        <w:spacing w:before="0" w:after="0"/>
        <w:ind w:firstLine="708"/>
        <w:jc w:val="both"/>
        <w:rPr>
          <w:sz w:val="26"/>
          <w:szCs w:val="26"/>
        </w:rPr>
      </w:pPr>
      <w:r>
        <w:rPr>
          <w:rFonts w:ascii="Times New Roman" w:eastAsia="Times New Roman" w:hAnsi="Times New Roman" w:cs="Times New Roman"/>
          <w:sz w:val="26"/>
          <w:szCs w:val="26"/>
        </w:rPr>
        <w:t>Куликов А.Ю. 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КоАП РФ, счел возможным рассмотреть дело об административном правонарушении в отсутствии Куликова А.Ю.</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7"/>
          <w:szCs w:val="27"/>
        </w:rPr>
      </w:pPr>
      <w:hyperlink r:id="rId4" w:anchor="/document/12125267/entry/121504" w:history="1">
        <w:r>
          <w:rPr>
            <w:rFonts w:ascii="Times New Roman" w:eastAsia="Times New Roman" w:hAnsi="Times New Roman" w:cs="Times New Roman"/>
            <w:color w:val="0000EE"/>
            <w:sz w:val="27"/>
            <w:szCs w:val="27"/>
          </w:rPr>
          <w:t>Частью</w:t>
        </w:r>
        <w:r>
          <w:rPr>
            <w:rFonts w:ascii="Times New Roman" w:eastAsia="Times New Roman" w:hAnsi="Times New Roman" w:cs="Times New Roman"/>
            <w:color w:val="0000EE"/>
            <w:sz w:val="27"/>
            <w:szCs w:val="27"/>
          </w:rPr>
          <w:t xml:space="preserve"> 4 </w:t>
        </w:r>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 xml:space="preserve">атьи </w:t>
        </w:r>
        <w:r>
          <w:rPr>
            <w:rFonts w:ascii="Times New Roman" w:eastAsia="Times New Roman" w:hAnsi="Times New Roman" w:cs="Times New Roman"/>
            <w:color w:val="0000EE"/>
            <w:sz w:val="27"/>
            <w:szCs w:val="27"/>
          </w:rPr>
          <w:t>12</w:t>
        </w:r>
        <w:r>
          <w:rPr>
            <w:rFonts w:ascii="Times New Roman" w:eastAsia="Times New Roman" w:hAnsi="Times New Roman" w:cs="Times New Roman"/>
            <w:color w:val="0000EE"/>
            <w:sz w:val="27"/>
            <w:szCs w:val="27"/>
          </w:rPr>
          <w:t>.</w:t>
        </w:r>
        <w:r>
          <w:rPr>
            <w:rFonts w:ascii="Times New Roman" w:eastAsia="Times New Roman" w:hAnsi="Times New Roman" w:cs="Times New Roman"/>
            <w:color w:val="0000EE"/>
            <w:sz w:val="27"/>
            <w:szCs w:val="27"/>
          </w:rPr>
          <w:t>15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КоАП</w:t>
      </w:r>
      <w:r>
        <w:rPr>
          <w:rFonts w:ascii="Times New Roman" w:eastAsia="Times New Roman" w:hAnsi="Times New Roman" w:cs="Times New Roman"/>
          <w:sz w:val="27"/>
          <w:szCs w:val="27"/>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0105643/entry/35000" w:history="1">
        <w:r>
          <w:rPr>
            <w:rFonts w:ascii="Times New Roman" w:eastAsia="Times New Roman" w:hAnsi="Times New Roman" w:cs="Times New Roman"/>
            <w:color w:val="0000EE"/>
            <w:sz w:val="27"/>
            <w:szCs w:val="27"/>
          </w:rPr>
          <w:t>п.4 ст.22</w:t>
        </w:r>
      </w:hyperlink>
      <w:r>
        <w:rPr>
          <w:rFonts w:ascii="Times New Roman" w:eastAsia="Times New Roman" w:hAnsi="Times New Roman" w:cs="Times New Roman"/>
          <w:sz w:val="27"/>
          <w:szCs w:val="27"/>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7"/>
            <w:szCs w:val="27"/>
          </w:rPr>
          <w:t>Правилами дорожного движения</w:t>
        </w:r>
      </w:hyperlink>
      <w:r>
        <w:rPr>
          <w:rFonts w:ascii="Times New Roman" w:eastAsia="Times New Roman" w:hAnsi="Times New Roman" w:cs="Times New Roman"/>
          <w:sz w:val="27"/>
          <w:szCs w:val="27"/>
        </w:rPr>
        <w:t>, утверждаемыми Правительством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0105643/entry/2404" w:history="1">
        <w:r>
          <w:rPr>
            <w:rFonts w:ascii="Times New Roman" w:eastAsia="Times New Roman" w:hAnsi="Times New Roman" w:cs="Times New Roman"/>
            <w:color w:val="0000EE"/>
            <w:sz w:val="27"/>
            <w:szCs w:val="27"/>
          </w:rPr>
          <w:t>ч.4 ст.24</w:t>
        </w:r>
      </w:hyperlink>
      <w:r>
        <w:rPr>
          <w:rFonts w:ascii="Times New Roman" w:eastAsia="Times New Roman" w:hAnsi="Times New Roman" w:cs="Times New Roman"/>
          <w:sz w:val="27"/>
          <w:szCs w:val="27"/>
        </w:rPr>
        <w:t xml:space="preserve">, </w:t>
      </w:r>
      <w:hyperlink r:id="rId4" w:anchor="/document/10105643/entry/31" w:history="1">
        <w:r>
          <w:rPr>
            <w:rFonts w:ascii="Times New Roman" w:eastAsia="Times New Roman" w:hAnsi="Times New Roman" w:cs="Times New Roman"/>
            <w:color w:val="0000EE"/>
            <w:sz w:val="27"/>
            <w:szCs w:val="27"/>
          </w:rPr>
          <w:t>ст.31</w:t>
        </w:r>
      </w:hyperlink>
      <w:r>
        <w:rPr>
          <w:rFonts w:ascii="Times New Roman" w:eastAsia="Times New Roman" w:hAnsi="Times New Roman" w:cs="Times New Roman"/>
          <w:sz w:val="27"/>
          <w:szCs w:val="27"/>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w:t>
      </w:r>
      <w:hyperlink r:id="rId4" w:anchor="/document/1305770/entry/100013" w:history="1">
        <w:r>
          <w:rPr>
            <w:rFonts w:ascii="Times New Roman" w:eastAsia="Times New Roman" w:hAnsi="Times New Roman" w:cs="Times New Roman"/>
            <w:color w:val="0000EE"/>
            <w:sz w:val="27"/>
            <w:szCs w:val="27"/>
          </w:rPr>
          <w:t>п.1.3</w:t>
        </w:r>
      </w:hyperlink>
      <w:r>
        <w:rPr>
          <w:rFonts w:ascii="Times New Roman" w:eastAsia="Times New Roman" w:hAnsi="Times New Roman" w:cs="Times New Roman"/>
          <w:sz w:val="27"/>
          <w:szCs w:val="27"/>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7"/>
            <w:szCs w:val="27"/>
          </w:rPr>
          <w:t>постановлением</w:t>
        </w:r>
      </w:hyperlink>
      <w:r>
        <w:rPr>
          <w:rFonts w:ascii="Times New Roman" w:eastAsia="Times New Roman" w:hAnsi="Times New Roman" w:cs="Times New Roman"/>
          <w:sz w:val="27"/>
          <w:szCs w:val="27"/>
        </w:rPr>
        <w:t xml:space="preserve"> Правительства РФ от 23 октября 1993 г. №1090 (далее-ПДД),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8"/>
        <w:jc w:val="both"/>
        <w:rPr>
          <w:sz w:val="27"/>
          <w:szCs w:val="27"/>
        </w:rPr>
      </w:pPr>
      <w:r>
        <w:rPr>
          <w:rFonts w:ascii="Times New Roman" w:eastAsia="Times New Roman" w:hAnsi="Times New Roman" w:cs="Times New Roman"/>
          <w:sz w:val="27"/>
          <w:szCs w:val="27"/>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7"/>
          <w:szCs w:val="27"/>
        </w:rPr>
        <w:t> </w:t>
      </w:r>
      <w:hyperlink r:id="rId5" w:anchor="/document/1305770/entry/2011" w:history="1">
        <w:r>
          <w:rPr>
            <w:rFonts w:ascii="Times New Roman" w:eastAsia="Times New Roman" w:hAnsi="Times New Roman" w:cs="Times New Roman"/>
            <w:color w:val="0000EE"/>
            <w:sz w:val="27"/>
            <w:szCs w:val="27"/>
          </w:rPr>
          <w:t>разметкой 1.1</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305770/entry/2013" w:history="1">
        <w:r>
          <w:rPr>
            <w:rFonts w:ascii="Times New Roman" w:eastAsia="Times New Roman" w:hAnsi="Times New Roman" w:cs="Times New Roman"/>
            <w:color w:val="0000EE"/>
            <w:sz w:val="27"/>
            <w:szCs w:val="27"/>
          </w:rPr>
          <w:t>1.3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или</w:t>
      </w:r>
      <w:r>
        <w:rPr>
          <w:rFonts w:ascii="Times New Roman" w:eastAsia="Times New Roman" w:hAnsi="Times New Roman" w:cs="Times New Roman"/>
          <w:sz w:val="27"/>
          <w:szCs w:val="27"/>
        </w:rPr>
        <w:t> </w:t>
      </w:r>
      <w:hyperlink r:id="rId5" w:anchor="/document/1305770/entry/2111" w:history="1">
        <w:r>
          <w:rPr>
            <w:rFonts w:ascii="Times New Roman" w:eastAsia="Times New Roman" w:hAnsi="Times New Roman" w:cs="Times New Roman"/>
            <w:color w:val="0000EE"/>
            <w:sz w:val="27"/>
            <w:szCs w:val="27"/>
          </w:rPr>
          <w:t>разметкой 1.11</w:t>
        </w:r>
      </w:hyperlink>
      <w:r>
        <w:rPr>
          <w:rFonts w:ascii="Times New Roman" w:eastAsia="Times New Roman" w:hAnsi="Times New Roman" w:cs="Times New Roman"/>
          <w:sz w:val="27"/>
          <w:szCs w:val="27"/>
        </w:rPr>
        <w:t>, прерывистая линия которой расположена слева (п.9.1.1 ПДД)</w:t>
      </w:r>
    </w:p>
    <w:p>
      <w:pPr>
        <w:spacing w:before="0" w:after="0"/>
        <w:ind w:firstLine="709"/>
        <w:jc w:val="both"/>
        <w:rPr>
          <w:sz w:val="27"/>
          <w:szCs w:val="27"/>
        </w:rPr>
      </w:pPr>
      <w:r>
        <w:rPr>
          <w:rFonts w:ascii="Times New Roman" w:eastAsia="Times New Roman" w:hAnsi="Times New Roman" w:cs="Times New Roman"/>
          <w:sz w:val="27"/>
          <w:szCs w:val="27"/>
        </w:rPr>
        <w:t>Водитель транспортного средства в соответствии с пунктом 10.1 ПДД должен вести транспортное средство с учетом постоянного контроля за движением транспортного средства для выполнения требований ПДД и обязан следить за наличием знаков и руководствоваться ими во время движения.</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305770/entry/100012" w:history="1">
        <w:r>
          <w:rPr>
            <w:rFonts w:ascii="Times New Roman" w:eastAsia="Times New Roman" w:hAnsi="Times New Roman" w:cs="Times New Roman"/>
            <w:color w:val="0000EE"/>
            <w:sz w:val="27"/>
            <w:szCs w:val="27"/>
          </w:rPr>
          <w:t>п.1.2</w:t>
        </w:r>
      </w:hyperlink>
      <w:r>
        <w:rPr>
          <w:rFonts w:ascii="Times New Roman" w:eastAsia="Times New Roman" w:hAnsi="Times New Roman" w:cs="Times New Roman"/>
          <w:sz w:val="27"/>
          <w:szCs w:val="27"/>
        </w:rPr>
        <w:t xml:space="preserve"> ПДД</w:t>
      </w:r>
      <w:r>
        <w:rPr>
          <w:rFonts w:ascii="Times New Roman" w:eastAsia="Times New Roman" w:hAnsi="Times New Roman" w:cs="Times New Roman"/>
          <w:sz w:val="27"/>
          <w:szCs w:val="27"/>
        </w:rPr>
        <w:t xml:space="preserve"> обгон-</w:t>
      </w:r>
      <w:r>
        <w:rPr>
          <w:rFonts w:ascii="Times New Roman" w:eastAsia="Times New Roman" w:hAnsi="Times New Roman" w:cs="Times New Roman"/>
          <w:sz w:val="27"/>
          <w:szCs w:val="27"/>
        </w:rPr>
        <w:t>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7"/>
          <w:szCs w:val="27"/>
        </w:rPr>
      </w:pPr>
      <w:r>
        <w:rPr>
          <w:rFonts w:ascii="Times New Roman" w:eastAsia="Times New Roman" w:hAnsi="Times New Roman" w:cs="Times New Roman"/>
          <w:sz w:val="27"/>
          <w:szCs w:val="27"/>
        </w:rPr>
        <w:t xml:space="preserve">Пункт 3 Приложения №1 к </w:t>
      </w:r>
      <w:r>
        <w:rPr>
          <w:rFonts w:ascii="Times New Roman" w:eastAsia="Times New Roman" w:hAnsi="Times New Roman" w:cs="Times New Roman"/>
          <w:sz w:val="27"/>
          <w:szCs w:val="27"/>
        </w:rPr>
        <w:t>ПДД</w:t>
      </w:r>
      <w:r>
        <w:rPr>
          <w:rFonts w:ascii="Times New Roman" w:eastAsia="Times New Roman" w:hAnsi="Times New Roman" w:cs="Times New Roman"/>
          <w:sz w:val="27"/>
          <w:szCs w:val="27"/>
        </w:rPr>
        <w:t xml:space="preserve"> предусматривает, что запрещающие знаки вводят или отменяют определенные ограничения движения.</w:t>
      </w:r>
    </w:p>
    <w:p>
      <w:pPr>
        <w:spacing w:before="0" w:after="0"/>
        <w:ind w:firstLine="709"/>
        <w:jc w:val="both"/>
        <w:rPr>
          <w:sz w:val="27"/>
          <w:szCs w:val="27"/>
        </w:rPr>
      </w:pPr>
      <w:r>
        <w:rPr>
          <w:rFonts w:ascii="Times New Roman" w:eastAsia="Times New Roman" w:hAnsi="Times New Roman" w:cs="Times New Roman"/>
          <w:sz w:val="27"/>
          <w:szCs w:val="27"/>
        </w:rPr>
        <w:t xml:space="preserve">Знак 3.20 «Обгон запрещен» Приложения №1 к </w:t>
      </w:r>
      <w:r>
        <w:rPr>
          <w:rFonts w:ascii="Times New Roman" w:eastAsia="Times New Roman" w:hAnsi="Times New Roman" w:cs="Times New Roman"/>
          <w:sz w:val="27"/>
          <w:szCs w:val="27"/>
        </w:rPr>
        <w:t xml:space="preserve">ПДД </w:t>
      </w:r>
      <w:r>
        <w:rPr>
          <w:rFonts w:ascii="Times New Roman" w:eastAsia="Times New Roman" w:hAnsi="Times New Roman" w:cs="Times New Roman"/>
          <w:sz w:val="27"/>
          <w:szCs w:val="27"/>
        </w:rPr>
        <w:t>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Приложению 2 к ПДД «Дорожная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Куликовым А.Ю.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зоне действия </w:t>
      </w:r>
      <w:r>
        <w:rPr>
          <w:rFonts w:ascii="Times New Roman" w:eastAsia="Times New Roman" w:hAnsi="Times New Roman" w:cs="Times New Roman"/>
          <w:sz w:val="26"/>
          <w:szCs w:val="26"/>
        </w:rPr>
        <w:t xml:space="preserve">дорожного </w:t>
      </w:r>
      <w:r>
        <w:rPr>
          <w:rFonts w:ascii="Times New Roman" w:eastAsia="Times New Roman" w:hAnsi="Times New Roman" w:cs="Times New Roman"/>
          <w:sz w:val="26"/>
          <w:szCs w:val="26"/>
        </w:rPr>
        <w:t>знака 3.20 «Обгон запрещен»</w:t>
      </w:r>
      <w:r>
        <w:rPr>
          <w:rFonts w:ascii="Times New Roman" w:eastAsia="Times New Roman" w:hAnsi="Times New Roman" w:cs="Times New Roman"/>
          <w:sz w:val="26"/>
          <w:szCs w:val="26"/>
        </w:rPr>
        <w:t xml:space="preserve"> с пересечением дорожной разметки 1.1</w:t>
      </w:r>
      <w:r>
        <w:rPr>
          <w:rFonts w:ascii="Times New Roman" w:eastAsia="Times New Roman" w:hAnsi="Times New Roman" w:cs="Times New Roman"/>
          <w:sz w:val="26"/>
          <w:szCs w:val="26"/>
        </w:rPr>
        <w:t>, подтверждаю</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561449 от 22.02.2024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Куликова А.Ю.</w:t>
      </w:r>
      <w:r>
        <w:rPr>
          <w:rFonts w:ascii="Times New Roman" w:eastAsia="Times New Roman" w:hAnsi="Times New Roman" w:cs="Times New Roman"/>
          <w:sz w:val="26"/>
          <w:szCs w:val="26"/>
        </w:rPr>
        <w:t>, согласно объяснению которого он отвлекся на разговор с попутчиком</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места совершения а</w:t>
      </w:r>
      <w:r>
        <w:rPr>
          <w:rFonts w:ascii="Times New Roman" w:eastAsia="Times New Roman" w:hAnsi="Times New Roman" w:cs="Times New Roman"/>
          <w:sz w:val="26"/>
          <w:szCs w:val="26"/>
        </w:rPr>
        <w:t xml:space="preserve">дминистративного правонарушения от </w:t>
      </w:r>
      <w:r>
        <w:rPr>
          <w:rFonts w:ascii="Times New Roman" w:eastAsia="Times New Roman" w:hAnsi="Times New Roman" w:cs="Times New Roman"/>
          <w:sz w:val="26"/>
          <w:szCs w:val="26"/>
        </w:rPr>
        <w:t>22.02.2024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составленной с участием </w:t>
      </w:r>
      <w:r>
        <w:rPr>
          <w:rFonts w:ascii="Times New Roman" w:eastAsia="Times New Roman" w:hAnsi="Times New Roman" w:cs="Times New Roman"/>
          <w:sz w:val="26"/>
          <w:szCs w:val="26"/>
        </w:rPr>
        <w:t>Куликова А.Ю.</w:t>
      </w:r>
      <w:r>
        <w:rPr>
          <w:rFonts w:ascii="Times New Roman" w:eastAsia="Times New Roman" w:hAnsi="Times New Roman" w:cs="Times New Roman"/>
          <w:sz w:val="26"/>
          <w:szCs w:val="26"/>
        </w:rPr>
        <w:t>, замечаний к содержанию схему от Куликова А.Ю. не поступило.</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 xml:space="preserve">командира взвода №2 роты №2 ОБ </w:t>
      </w:r>
      <w:r>
        <w:rPr>
          <w:rFonts w:ascii="Times New Roman" w:eastAsia="Times New Roman" w:hAnsi="Times New Roman" w:cs="Times New Roman"/>
          <w:sz w:val="26"/>
          <w:szCs w:val="26"/>
        </w:rPr>
        <w:t xml:space="preserve">ДПС </w:t>
      </w:r>
      <w:r>
        <w:rPr>
          <w:rFonts w:ascii="Times New Roman" w:eastAsia="Times New Roman" w:hAnsi="Times New Roman" w:cs="Times New Roman"/>
          <w:sz w:val="26"/>
          <w:szCs w:val="26"/>
        </w:rPr>
        <w:t>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Кирюбы М.В. от 22</w:t>
      </w:r>
      <w:r>
        <w:rPr>
          <w:rFonts w:ascii="Times New Roman" w:eastAsia="Times New Roman" w:hAnsi="Times New Roman" w:cs="Times New Roman"/>
          <w:sz w:val="26"/>
          <w:szCs w:val="26"/>
        </w:rPr>
        <w:t>.02.2024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участке км </w:t>
      </w:r>
      <w:r>
        <w:rPr>
          <w:rFonts w:ascii="Times New Roman" w:eastAsia="Times New Roman" w:hAnsi="Times New Roman" w:cs="Times New Roman"/>
          <w:sz w:val="26"/>
          <w:szCs w:val="26"/>
        </w:rPr>
        <w:t>731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642</w:t>
      </w:r>
      <w:r>
        <w:rPr>
          <w:rFonts w:ascii="Times New Roman" w:eastAsia="Times New Roman" w:hAnsi="Times New Roman" w:cs="Times New Roman"/>
          <w:sz w:val="26"/>
          <w:szCs w:val="26"/>
        </w:rPr>
        <w:t xml:space="preserve">-км </w:t>
      </w:r>
      <w:r>
        <w:rPr>
          <w:rFonts w:ascii="Times New Roman" w:eastAsia="Times New Roman" w:hAnsi="Times New Roman" w:cs="Times New Roman"/>
          <w:sz w:val="26"/>
          <w:szCs w:val="26"/>
        </w:rPr>
        <w:t>846+757</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правонарушений, содержащейся на </w:t>
      </w:r>
      <w:r>
        <w:rPr>
          <w:rFonts w:ascii="Times New Roman" w:eastAsia="Times New Roman" w:hAnsi="Times New Roman" w:cs="Times New Roman"/>
          <w:sz w:val="26"/>
          <w:szCs w:val="26"/>
        </w:rPr>
        <w:t>CD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диске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Куликова А.Ю.</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6"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Куликовым А.Ю.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езопасность дорожного движения, </w:t>
      </w:r>
      <w:r>
        <w:rPr>
          <w:rFonts w:ascii="Times New Roman" w:eastAsia="Times New Roman" w:hAnsi="Times New Roman" w:cs="Times New Roman"/>
          <w:sz w:val="26"/>
          <w:szCs w:val="26"/>
        </w:rPr>
        <w:t>сведений о привлечении к административной ответственности не представлено.</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отягчающих</w:t>
      </w:r>
      <w:r>
        <w:rPr>
          <w:rFonts w:ascii="Times New Roman" w:eastAsia="Times New Roman" w:hAnsi="Times New Roman" w:cs="Times New Roman"/>
          <w:sz w:val="26"/>
          <w:szCs w:val="26"/>
        </w:rPr>
        <w:t xml:space="preserve"> административную ответственность обстоятельством </w:t>
      </w:r>
      <w:r>
        <w:rPr>
          <w:rFonts w:ascii="Times New Roman" w:eastAsia="Times New Roman" w:hAnsi="Times New Roman" w:cs="Times New Roman"/>
          <w:sz w:val="26"/>
          <w:szCs w:val="26"/>
        </w:rPr>
        <w:t>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Куликова Андрея Юрьевича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5"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5"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5"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Получатель: УФК по Ханты -Мансийскому автономному округу - Югре (УМВД </w:t>
      </w:r>
      <w:r>
        <w:rPr>
          <w:rFonts w:ascii="Times New Roman" w:eastAsia="Times New Roman" w:hAnsi="Times New Roman" w:cs="Times New Roman"/>
          <w:sz w:val="26"/>
          <w:szCs w:val="26"/>
        </w:rPr>
        <w:t>России по ХМАО-Югре) ОКТМО 71871</w:t>
      </w:r>
      <w:r>
        <w:rPr>
          <w:rFonts w:ascii="Times New Roman" w:eastAsia="Times New Roman" w:hAnsi="Times New Roman" w:cs="Times New Roman"/>
          <w:sz w:val="26"/>
          <w:szCs w:val="26"/>
        </w:rPr>
        <w:t>000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10245370000007 банк получателя РКЦ Ханты-Мансийск г.Ханты-Мансийск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1881048624</w:t>
      </w:r>
      <w:r>
        <w:rPr>
          <w:rFonts w:ascii="Times New Roman" w:eastAsia="Times New Roman" w:hAnsi="Times New Roman" w:cs="Times New Roman"/>
          <w:sz w:val="26"/>
          <w:szCs w:val="26"/>
        </w:rPr>
        <w:t>09</w:t>
      </w:r>
      <w:r>
        <w:rPr>
          <w:rFonts w:ascii="Times New Roman" w:eastAsia="Times New Roman" w:hAnsi="Times New Roman" w:cs="Times New Roman"/>
          <w:sz w:val="26"/>
          <w:szCs w:val="26"/>
        </w:rPr>
        <w:t>10203423</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w:t>
      </w:r>
      <w:r>
        <w:rPr>
          <w:rFonts w:ascii="Times New Roman" w:eastAsia="Times New Roman" w:hAnsi="Times New Roman" w:cs="Times New Roman"/>
          <w:sz w:val="26"/>
          <w:szCs w:val="26"/>
        </w:rPr>
        <w:t xml:space="preserve">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 xml:space="preserve">Мировой </w:t>
      </w:r>
      <w:r>
        <w:rPr>
          <w:rFonts w:ascii="Times New Roman" w:eastAsia="Times New Roman" w:hAnsi="Times New Roman" w:cs="Times New Roman"/>
          <w:sz w:val="26"/>
          <w:szCs w:val="26"/>
        </w:rPr>
        <w:t>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6817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3rplc-7">
    <w:name w:val="cat-UserDefined grp-33 rplc-7"/>
    <w:basedOn w:val="DefaultParagraphFont"/>
  </w:style>
  <w:style w:type="character" w:customStyle="1" w:styleId="cat-UserDefinedgrp-34rplc-13">
    <w:name w:val="cat-UserDefined grp-34 rplc-13"/>
    <w:basedOn w:val="DefaultParagraphFont"/>
  </w:style>
  <w:style w:type="character" w:customStyle="1" w:styleId="cat-UserDefinedgrp-35rplc-14">
    <w:name w:val="cat-UserDefined grp-35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1205770.1009"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FE006E0-D3E3-4ACE-8421-17784263BEB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